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42AC" w14:textId="715A9CAC" w:rsidR="00F201BD" w:rsidRDefault="00F201BD" w:rsidP="006F47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DF96089" wp14:editId="0BB61A47">
            <wp:simplePos x="0" y="0"/>
            <wp:positionH relativeFrom="column">
              <wp:posOffset>2371725</wp:posOffset>
            </wp:positionH>
            <wp:positionV relativeFrom="paragraph">
              <wp:posOffset>-771525</wp:posOffset>
            </wp:positionV>
            <wp:extent cx="987425" cy="1082675"/>
            <wp:effectExtent l="0" t="0" r="3175" b="3175"/>
            <wp:wrapNone/>
            <wp:docPr id="15183539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3F18E" w14:textId="77777777" w:rsidR="00E02E24" w:rsidRPr="00E02E24" w:rsidRDefault="00E02E24" w:rsidP="006F479A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59A6F578" w14:textId="7EF6C32D" w:rsidR="00E02E24" w:rsidRDefault="006F479A" w:rsidP="009C1C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708C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โรงพยาบาลกุมภวาปี</w:t>
      </w:r>
    </w:p>
    <w:p w14:paraId="6D2007B7" w14:textId="77777777" w:rsidR="009C1C34" w:rsidRPr="009C1C34" w:rsidRDefault="009C1C34" w:rsidP="009C1C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5BAA9972" w14:textId="77777777" w:rsidR="00E02E24" w:rsidRPr="00E02E24" w:rsidRDefault="00E02E24" w:rsidP="009C1C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14:paraId="076E02C4" w14:textId="77777777" w:rsidR="006F479A" w:rsidRPr="0044708C" w:rsidRDefault="006F479A" w:rsidP="009C1C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708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44708C" w:rsidRPr="0044708C">
        <w:rPr>
          <w:rFonts w:ascii="TH SarabunIT๙" w:hAnsi="TH SarabunIT๙" w:cs="TH SarabunIT๙"/>
          <w:sz w:val="32"/>
          <w:szCs w:val="32"/>
          <w:cs/>
        </w:rPr>
        <w:t>แนวทางปฏิบัติ</w:t>
      </w:r>
      <w:r w:rsidRPr="0044708C">
        <w:rPr>
          <w:rFonts w:ascii="TH SarabunIT๙" w:hAnsi="TH SarabunIT๙" w:cs="TH SarabunIT๙"/>
          <w:sz w:val="32"/>
          <w:szCs w:val="32"/>
          <w:cs/>
        </w:rPr>
        <w:t>การตรวจทางห้องปฏิบัติการอย่างสมเหตุผล (</w:t>
      </w:r>
      <w:r w:rsidRPr="0044708C">
        <w:rPr>
          <w:rFonts w:ascii="TH SarabunIT๙" w:hAnsi="TH SarabunIT๙" w:cs="TH SarabunIT๙"/>
          <w:sz w:val="32"/>
          <w:szCs w:val="32"/>
        </w:rPr>
        <w:t>Rational Lab Use)</w:t>
      </w:r>
      <w:r w:rsidRPr="004470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53DD4E0" w14:textId="77777777" w:rsidR="00BD6FBD" w:rsidRDefault="006F479A" w:rsidP="009C1C3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4708C">
        <w:rPr>
          <w:rFonts w:ascii="TH SarabunIT๙" w:hAnsi="TH SarabunIT๙" w:cs="TH SarabunIT๙"/>
          <w:sz w:val="32"/>
          <w:szCs w:val="32"/>
          <w:cs/>
        </w:rPr>
        <w:t>โรงพยาบาลกุมภวาปี  ขอประกาศแนวทางปฏิบัติของการตรวจทางห้องปฏิบัติการอย่าง</w:t>
      </w:r>
      <w:r w:rsidR="00BD6F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26CD9F1" w14:textId="332D5CBE" w:rsidR="006F479A" w:rsidRPr="0044708C" w:rsidRDefault="006F479A" w:rsidP="009C1C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708C">
        <w:rPr>
          <w:rFonts w:ascii="TH SarabunIT๙" w:hAnsi="TH SarabunIT๙" w:cs="TH SarabunIT๙"/>
          <w:sz w:val="32"/>
          <w:szCs w:val="32"/>
          <w:cs/>
        </w:rPr>
        <w:t>สมเหตุผล (</w:t>
      </w:r>
      <w:r w:rsidRPr="0044708C">
        <w:rPr>
          <w:rFonts w:ascii="TH SarabunIT๙" w:hAnsi="TH SarabunIT๙" w:cs="TH SarabunIT๙"/>
          <w:sz w:val="32"/>
          <w:szCs w:val="32"/>
        </w:rPr>
        <w:t>Rational Lab Use)</w:t>
      </w:r>
      <w:r w:rsidRPr="0044708C">
        <w:rPr>
          <w:rFonts w:ascii="TH SarabunIT๙" w:hAnsi="TH SarabunIT๙" w:cs="TH SarabunIT๙"/>
          <w:sz w:val="32"/>
          <w:szCs w:val="32"/>
          <w:cs/>
        </w:rPr>
        <w:t xml:space="preserve"> เพื่อลดการตรวจที่มากเกินไป (</w:t>
      </w:r>
      <w:r w:rsidRPr="0044708C">
        <w:rPr>
          <w:rFonts w:ascii="TH SarabunIT๙" w:hAnsi="TH SarabunIT๙" w:cs="TH SarabunIT๙"/>
          <w:sz w:val="32"/>
          <w:szCs w:val="32"/>
        </w:rPr>
        <w:t xml:space="preserve">overutilization) </w:t>
      </w:r>
      <w:r w:rsidRPr="0044708C">
        <w:rPr>
          <w:rFonts w:ascii="TH SarabunIT๙" w:hAnsi="TH SarabunIT๙" w:cs="TH SarabunIT๙"/>
          <w:sz w:val="32"/>
          <w:szCs w:val="32"/>
          <w:cs/>
        </w:rPr>
        <w:t>และ/หรือ การตรวจที่น้อยเกินไป  (</w:t>
      </w:r>
      <w:r w:rsidRPr="0044708C">
        <w:rPr>
          <w:rFonts w:ascii="TH SarabunIT๙" w:hAnsi="TH SarabunIT๙" w:cs="TH SarabunIT๙"/>
          <w:sz w:val="32"/>
          <w:szCs w:val="32"/>
        </w:rPr>
        <w:t>underutilization)</w:t>
      </w:r>
      <w:r w:rsidR="004470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708C">
        <w:rPr>
          <w:rFonts w:ascii="TH SarabunIT๙" w:hAnsi="TH SarabunIT๙" w:cs="TH SarabunIT๙"/>
          <w:sz w:val="32"/>
          <w:szCs w:val="32"/>
          <w:cs/>
        </w:rPr>
        <w:t>โดยมีแนวทางปฏิบัติดังต่อไปนี้</w:t>
      </w:r>
    </w:p>
    <w:p w14:paraId="44F1C9FE" w14:textId="1CA032FE" w:rsidR="006F479A" w:rsidRPr="00BD6FBD" w:rsidRDefault="006F479A" w:rsidP="00BD6FBD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708C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67412D"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การตรวจที่น้อยเกินไป  (</w:t>
      </w:r>
      <w:r w:rsidR="0067412D" w:rsidRPr="00BD6FB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underutilization)  </w:t>
      </w:r>
      <w:r w:rsidR="0067412D"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</w:t>
      </w:r>
      <w:r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ผู้ป่วยโรคเบาหวาน ต้องได้รับการตรวจ </w:t>
      </w:r>
      <w:r w:rsidRPr="00BD6FBD">
        <w:rPr>
          <w:rFonts w:ascii="TH SarabunIT๙" w:hAnsi="TH SarabunIT๙" w:cs="TH SarabunIT๙"/>
          <w:color w:val="000000" w:themeColor="text1"/>
          <w:sz w:val="32"/>
          <w:szCs w:val="32"/>
        </w:rPr>
        <w:t>HbA</w:t>
      </w:r>
      <w:r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Pr="00BD6FB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 </w:t>
      </w:r>
      <w:r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อย่างน้อยปีละ 1 ครั้ง</w:t>
      </w:r>
      <w:r w:rsidR="00FE7EDC"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กำหนดให้</w:t>
      </w:r>
      <w:r w:rsidR="00E0771F"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</w:t>
      </w:r>
      <w:r w:rsidR="00E0771F" w:rsidRPr="00BD6F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การดึงข้อมูลจาก </w:t>
      </w:r>
      <w:r w:rsidR="00E0771F" w:rsidRPr="00BD6FB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HDC </w:t>
      </w:r>
      <w:r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แจ้งเตือน</w:t>
      </w:r>
      <w:r w:rsidR="00E0771F" w:rsidRPr="00BD6F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ในกลุ่มไลน์ </w:t>
      </w:r>
      <w:r w:rsidR="00E0771F" w:rsidRPr="00BD6FBD">
        <w:rPr>
          <w:rFonts w:ascii="TH SarabunIT๙" w:hAnsi="TH SarabunIT๙" w:cs="TH SarabunIT๙"/>
          <w:color w:val="000000" w:themeColor="text1"/>
          <w:sz w:val="32"/>
          <w:szCs w:val="32"/>
        </w:rPr>
        <w:t>RLU</w:t>
      </w:r>
      <w:r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</w:t>
      </w:r>
      <w:r w:rsidR="00E0771F" w:rsidRPr="00BD6F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กำกับติดตามการ</w:t>
      </w:r>
      <w:r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ตรวจ</w:t>
      </w:r>
      <w:r w:rsidR="00E0771F" w:rsidRPr="00BD6FB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HbA</w:t>
      </w:r>
      <w:r w:rsidR="00E0771F"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E0771F" w:rsidRPr="00BD6FBD">
        <w:rPr>
          <w:rFonts w:ascii="TH SarabunIT๙" w:hAnsi="TH SarabunIT๙" w:cs="TH SarabunIT๙"/>
          <w:color w:val="000000" w:themeColor="text1"/>
          <w:sz w:val="32"/>
          <w:szCs w:val="32"/>
        </w:rPr>
        <w:t>c</w:t>
      </w:r>
      <w:r w:rsidR="00E0771F" w:rsidRPr="00BD6F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อย่างน้อย</w:t>
      </w:r>
      <w:r w:rsidR="0067412D"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1 ครั้งในผู้ป่วย</w:t>
      </w:r>
      <w:r w:rsidR="0044708C"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ป่วยโรคเบา</w:t>
      </w:r>
      <w:r w:rsidR="00FE7EDC"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หวาน</w:t>
      </w:r>
    </w:p>
    <w:p w14:paraId="0ADEEE24" w14:textId="77777777" w:rsidR="006F479A" w:rsidRPr="00BD6FBD" w:rsidRDefault="006F479A" w:rsidP="00BD6FBD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</w:t>
      </w:r>
      <w:r w:rsidR="00FE7EDC"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ลดการตรวจที่มากเกินไป (</w:t>
      </w:r>
      <w:r w:rsidR="00FE7EDC" w:rsidRPr="00BD6FBD">
        <w:rPr>
          <w:rFonts w:ascii="TH SarabunIT๙" w:hAnsi="TH SarabunIT๙" w:cs="TH SarabunIT๙"/>
          <w:color w:val="000000" w:themeColor="text1"/>
          <w:sz w:val="32"/>
          <w:szCs w:val="32"/>
        </w:rPr>
        <w:t>overutilization)</w:t>
      </w:r>
      <w:r w:rsidR="00FE7EDC"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กำหนดให้</w:t>
      </w:r>
      <w:r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 </w:t>
      </w:r>
      <w:r w:rsidRPr="00BD6FB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pop-up </w:t>
      </w:r>
      <w:r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แจ้งเตือน (หากยืนยันการสั</w:t>
      </w:r>
      <w:r w:rsidR="00FE7EDC"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่</w:t>
      </w:r>
      <w:r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งตรวจต้องระบุเหตุผล</w:t>
      </w:r>
      <w:r w:rsidR="00FE7EDC"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ตรง </w:t>
      </w:r>
      <w:r w:rsidR="00FE7EDC" w:rsidRPr="00BD6FBD">
        <w:rPr>
          <w:rFonts w:ascii="TH SarabunIT๙" w:hAnsi="TH SarabunIT๙" w:cs="TH SarabunIT๙"/>
          <w:color w:val="000000" w:themeColor="text1"/>
          <w:sz w:val="32"/>
          <w:szCs w:val="32"/>
        </w:rPr>
        <w:t>Doctor note</w:t>
      </w:r>
      <w:r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FE7EDC" w:rsidRPr="00BD6FB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E7EDC" w:rsidRPr="00BD6F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ในรายการตรวจ ดังนี้</w:t>
      </w:r>
    </w:p>
    <w:p w14:paraId="25629EE4" w14:textId="77777777" w:rsidR="00FE7EDC" w:rsidRPr="0044708C" w:rsidRDefault="00FE7EDC" w:rsidP="00BD6FB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4708C">
        <w:rPr>
          <w:rFonts w:ascii="TH SarabunIT๙" w:hAnsi="TH SarabunIT๙" w:cs="TH SarabunIT๙"/>
          <w:sz w:val="32"/>
          <w:szCs w:val="32"/>
          <w:cs/>
        </w:rPr>
        <w:t>2.1</w:t>
      </w:r>
      <w:r w:rsidRPr="0044708C">
        <w:rPr>
          <w:rFonts w:ascii="TH SarabunIT๙" w:hAnsi="TH SarabunIT๙" w:cs="TH SarabunIT๙"/>
          <w:sz w:val="32"/>
          <w:szCs w:val="32"/>
        </w:rPr>
        <w:t xml:space="preserve"> </w:t>
      </w:r>
      <w:r w:rsidRPr="0044708C">
        <w:rPr>
          <w:rFonts w:ascii="TH SarabunIT๙" w:hAnsi="TH SarabunIT๙" w:cs="TH SarabunIT๙"/>
          <w:sz w:val="32"/>
          <w:szCs w:val="32"/>
          <w:cs/>
        </w:rPr>
        <w:t xml:space="preserve">ลดการส่งตรวจ </w:t>
      </w:r>
      <w:r w:rsidRPr="0044708C">
        <w:rPr>
          <w:rFonts w:ascii="TH SarabunIT๙" w:hAnsi="TH SarabunIT๙" w:cs="TH SarabunIT๙"/>
          <w:sz w:val="32"/>
          <w:szCs w:val="32"/>
        </w:rPr>
        <w:t xml:space="preserve">HbA1c </w:t>
      </w:r>
      <w:r w:rsidRPr="0044708C">
        <w:rPr>
          <w:rFonts w:ascii="TH SarabunIT๙" w:hAnsi="TH SarabunIT๙" w:cs="TH SarabunIT๙"/>
          <w:sz w:val="32"/>
          <w:szCs w:val="32"/>
          <w:cs/>
        </w:rPr>
        <w:t xml:space="preserve">โดยงดส่งซ้ำ หากตรวจภายใน </w:t>
      </w:r>
      <w:r w:rsidRPr="0044708C">
        <w:rPr>
          <w:rFonts w:ascii="TH SarabunIT๙" w:hAnsi="TH SarabunIT๙" w:cs="TH SarabunIT๙"/>
          <w:sz w:val="32"/>
          <w:szCs w:val="32"/>
        </w:rPr>
        <w:t xml:space="preserve">&lt; 90 </w:t>
      </w:r>
      <w:r w:rsidRPr="0044708C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53765310" w14:textId="77777777" w:rsidR="00FE7EDC" w:rsidRPr="0044708C" w:rsidRDefault="00FE7EDC" w:rsidP="00BD6FB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4708C">
        <w:rPr>
          <w:rFonts w:ascii="TH SarabunIT๙" w:hAnsi="TH SarabunIT๙" w:cs="TH SarabunIT๙"/>
          <w:sz w:val="32"/>
          <w:szCs w:val="32"/>
          <w:cs/>
        </w:rPr>
        <w:t xml:space="preserve">2.2 ลดการส่งตรวจ </w:t>
      </w:r>
      <w:r w:rsidRPr="0044708C">
        <w:rPr>
          <w:rFonts w:ascii="TH SarabunIT๙" w:hAnsi="TH SarabunIT๙" w:cs="TH SarabunIT๙"/>
          <w:sz w:val="32"/>
          <w:szCs w:val="32"/>
        </w:rPr>
        <w:t xml:space="preserve">Lipid </w:t>
      </w:r>
      <w:r w:rsidRPr="0044708C">
        <w:rPr>
          <w:rFonts w:ascii="TH SarabunIT๙" w:hAnsi="TH SarabunIT๙" w:cs="TH SarabunIT๙"/>
          <w:sz w:val="32"/>
          <w:szCs w:val="32"/>
          <w:cs/>
        </w:rPr>
        <w:t xml:space="preserve">โดยงดส่งซ้ำ หากตรวจภายใน </w:t>
      </w:r>
      <w:r w:rsidRPr="0044708C">
        <w:rPr>
          <w:rFonts w:ascii="TH SarabunIT๙" w:hAnsi="TH SarabunIT๙" w:cs="TH SarabunIT๙"/>
          <w:sz w:val="32"/>
          <w:szCs w:val="32"/>
        </w:rPr>
        <w:t xml:space="preserve">&lt; 90 </w:t>
      </w:r>
      <w:r w:rsidRPr="0044708C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7D5D7C87" w14:textId="77777777" w:rsidR="00FE7EDC" w:rsidRPr="00735E19" w:rsidRDefault="00FE7EDC" w:rsidP="00BD6FBD">
      <w:pPr>
        <w:spacing w:after="0" w:line="240" w:lineRule="auto"/>
        <w:ind w:firstLine="720"/>
        <w:rPr>
          <w:rFonts w:ascii="TH SarabunIT๙" w:hAnsi="TH SarabunIT๙" w:cs="TH SarabunIT๙"/>
          <w:spacing w:val="-20"/>
          <w:sz w:val="32"/>
          <w:szCs w:val="32"/>
        </w:rPr>
      </w:pPr>
      <w:r w:rsidRPr="00735E19">
        <w:rPr>
          <w:rFonts w:ascii="TH SarabunIT๙" w:hAnsi="TH SarabunIT๙" w:cs="TH SarabunIT๙"/>
          <w:spacing w:val="-20"/>
          <w:sz w:val="32"/>
          <w:szCs w:val="32"/>
        </w:rPr>
        <w:t xml:space="preserve">2.3 </w:t>
      </w:r>
      <w:r w:rsidRPr="00735E1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ลดการส่งตรวจ </w:t>
      </w:r>
      <w:r w:rsidRPr="00735E19">
        <w:rPr>
          <w:rFonts w:ascii="TH SarabunIT๙" w:hAnsi="TH SarabunIT๙" w:cs="TH SarabunIT๙"/>
          <w:spacing w:val="-20"/>
          <w:sz w:val="32"/>
          <w:szCs w:val="32"/>
        </w:rPr>
        <w:t>FT3 FT4 TSH</w:t>
      </w:r>
      <w:r w:rsidR="0044708C" w:rsidRPr="00735E19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735E19">
        <w:rPr>
          <w:rFonts w:ascii="TH SarabunIT๙" w:hAnsi="TH SarabunIT๙" w:cs="TH SarabunIT๙"/>
          <w:spacing w:val="-20"/>
          <w:sz w:val="32"/>
          <w:szCs w:val="32"/>
        </w:rPr>
        <w:t xml:space="preserve">  </w:t>
      </w:r>
      <w:r w:rsidRPr="00735E1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โดยงดส่งซ้ำ หากตรวจภายใน </w:t>
      </w:r>
      <w:r w:rsidRPr="00735E19">
        <w:rPr>
          <w:rFonts w:ascii="TH SarabunIT๙" w:hAnsi="TH SarabunIT๙" w:cs="TH SarabunIT๙"/>
          <w:spacing w:val="-20"/>
          <w:sz w:val="32"/>
          <w:szCs w:val="32"/>
        </w:rPr>
        <w:t xml:space="preserve">&lt; 28 </w:t>
      </w:r>
      <w:r w:rsidRPr="00735E19">
        <w:rPr>
          <w:rFonts w:ascii="TH SarabunIT๙" w:hAnsi="TH SarabunIT๙" w:cs="TH SarabunIT๙"/>
          <w:spacing w:val="-20"/>
          <w:sz w:val="32"/>
          <w:szCs w:val="32"/>
          <w:cs/>
        </w:rPr>
        <w:t>วัน</w:t>
      </w:r>
      <w:r w:rsidRPr="00735E19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735E1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ยกเว้นเด็ก </w:t>
      </w:r>
      <w:r w:rsidRPr="00735E19">
        <w:rPr>
          <w:rFonts w:ascii="TH SarabunIT๙" w:hAnsi="TH SarabunIT๙" w:cs="TH SarabunIT๙"/>
          <w:spacing w:val="-20"/>
          <w:sz w:val="32"/>
          <w:szCs w:val="32"/>
        </w:rPr>
        <w:t xml:space="preserve">&lt; 3 </w:t>
      </w:r>
      <w:r w:rsidRPr="00735E19">
        <w:rPr>
          <w:rFonts w:ascii="TH SarabunIT๙" w:hAnsi="TH SarabunIT๙" w:cs="TH SarabunIT๙"/>
          <w:spacing w:val="-20"/>
          <w:sz w:val="32"/>
          <w:szCs w:val="32"/>
          <w:cs/>
        </w:rPr>
        <w:t>เดือน</w:t>
      </w:r>
    </w:p>
    <w:p w14:paraId="067F4095" w14:textId="1940D64D" w:rsidR="00F14C32" w:rsidRPr="0044708C" w:rsidRDefault="00F14C32" w:rsidP="00BD6FB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4708C">
        <w:rPr>
          <w:rFonts w:ascii="TH SarabunIT๙" w:hAnsi="TH SarabunIT๙" w:cs="TH SarabunIT๙"/>
          <w:sz w:val="32"/>
          <w:szCs w:val="32"/>
        </w:rPr>
        <w:t xml:space="preserve">2.4 </w:t>
      </w:r>
      <w:r w:rsidRPr="0044708C">
        <w:rPr>
          <w:rFonts w:ascii="TH SarabunIT๙" w:hAnsi="TH SarabunIT๙" w:cs="TH SarabunIT๙"/>
          <w:sz w:val="32"/>
          <w:szCs w:val="32"/>
          <w:cs/>
        </w:rPr>
        <w:t>ลดการส่งตรวจ</w:t>
      </w:r>
      <w:r w:rsidRPr="0044708C">
        <w:rPr>
          <w:rFonts w:ascii="TH SarabunIT๙" w:hAnsi="TH SarabunIT๙" w:cs="TH SarabunIT๙"/>
          <w:sz w:val="32"/>
          <w:szCs w:val="32"/>
        </w:rPr>
        <w:t xml:space="preserve"> HBV HCV </w:t>
      </w:r>
      <w:r w:rsidRPr="0044708C">
        <w:rPr>
          <w:rFonts w:ascii="TH SarabunIT๙" w:hAnsi="TH SarabunIT๙" w:cs="TH SarabunIT๙"/>
          <w:sz w:val="32"/>
          <w:szCs w:val="32"/>
          <w:cs/>
        </w:rPr>
        <w:t>โดยไม่ควรส่งซ้ำภายใน 6 เดือน</w:t>
      </w:r>
    </w:p>
    <w:p w14:paraId="5ADD3938" w14:textId="6E4BC4DB" w:rsidR="00F14C32" w:rsidRPr="0044708C" w:rsidRDefault="00F14C32" w:rsidP="00BD6FB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4708C">
        <w:rPr>
          <w:rFonts w:ascii="TH SarabunIT๙" w:hAnsi="TH SarabunIT๙" w:cs="TH SarabunIT๙"/>
          <w:sz w:val="32"/>
          <w:szCs w:val="32"/>
          <w:cs/>
        </w:rPr>
        <w:t xml:space="preserve">2.5 ลดการส่งตรวจ </w:t>
      </w:r>
      <w:r w:rsidRPr="0044708C">
        <w:rPr>
          <w:rFonts w:ascii="TH SarabunIT๙" w:hAnsi="TH SarabunIT๙" w:cs="TH SarabunIT๙"/>
          <w:sz w:val="32"/>
          <w:szCs w:val="32"/>
        </w:rPr>
        <w:t xml:space="preserve">HIV </w:t>
      </w:r>
      <w:r w:rsidRPr="0044708C">
        <w:rPr>
          <w:rFonts w:ascii="TH SarabunIT๙" w:hAnsi="TH SarabunIT๙" w:cs="TH SarabunIT๙"/>
          <w:sz w:val="32"/>
          <w:szCs w:val="32"/>
          <w:cs/>
        </w:rPr>
        <w:t xml:space="preserve">โดยเคส </w:t>
      </w:r>
      <w:r w:rsidRPr="0044708C">
        <w:rPr>
          <w:rFonts w:ascii="TH SarabunIT๙" w:hAnsi="TH SarabunIT๙" w:cs="TH SarabunIT๙"/>
          <w:sz w:val="32"/>
          <w:szCs w:val="32"/>
        </w:rPr>
        <w:t xml:space="preserve">HIV positive </w:t>
      </w:r>
      <w:r w:rsidRPr="0044708C">
        <w:rPr>
          <w:rFonts w:ascii="TH SarabunIT๙" w:hAnsi="TH SarabunIT๙" w:cs="TH SarabunIT๙"/>
          <w:sz w:val="32"/>
          <w:szCs w:val="32"/>
          <w:cs/>
        </w:rPr>
        <w:t xml:space="preserve">ไม่ควรส่งซ้ำ และเคส </w:t>
      </w:r>
      <w:r w:rsidRPr="0044708C">
        <w:rPr>
          <w:rFonts w:ascii="TH SarabunIT๙" w:hAnsi="TH SarabunIT๙" w:cs="TH SarabunIT๙"/>
          <w:sz w:val="32"/>
          <w:szCs w:val="32"/>
        </w:rPr>
        <w:t xml:space="preserve">HIV negative </w:t>
      </w:r>
      <w:r w:rsidR="0044708C" w:rsidRPr="0044708C">
        <w:rPr>
          <w:rFonts w:ascii="TH SarabunIT๙" w:hAnsi="TH SarabunIT๙" w:cs="TH SarabunIT๙"/>
          <w:sz w:val="32"/>
          <w:szCs w:val="32"/>
          <w:cs/>
        </w:rPr>
        <w:t xml:space="preserve">งดส่งซ้ำ </w:t>
      </w:r>
      <w:r w:rsidR="00BD6F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4708C" w:rsidRPr="0044708C">
        <w:rPr>
          <w:rFonts w:ascii="TH SarabunIT๙" w:hAnsi="TH SarabunIT๙" w:cs="TH SarabunIT๙"/>
          <w:sz w:val="32"/>
          <w:szCs w:val="32"/>
          <w:cs/>
        </w:rPr>
        <w:t xml:space="preserve">หากตรวจภายใน </w:t>
      </w:r>
      <w:r w:rsidR="0044708C" w:rsidRPr="0044708C">
        <w:rPr>
          <w:rFonts w:ascii="TH SarabunIT๙" w:hAnsi="TH SarabunIT๙" w:cs="TH SarabunIT๙"/>
          <w:sz w:val="32"/>
          <w:szCs w:val="32"/>
        </w:rPr>
        <w:t xml:space="preserve">&lt; 10 </w:t>
      </w:r>
      <w:r w:rsidR="0044708C" w:rsidRPr="0044708C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73E8EFCF" w14:textId="77777777" w:rsidR="0044708C" w:rsidRPr="0044708C" w:rsidRDefault="0044708C" w:rsidP="00BD6FB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4708C">
        <w:rPr>
          <w:rFonts w:ascii="TH SarabunIT๙" w:hAnsi="TH SarabunIT๙" w:cs="TH SarabunIT๙"/>
          <w:sz w:val="32"/>
          <w:szCs w:val="32"/>
        </w:rPr>
        <w:t xml:space="preserve">2.6 </w:t>
      </w:r>
      <w:r w:rsidRPr="0044708C">
        <w:rPr>
          <w:rFonts w:ascii="TH SarabunIT๙" w:hAnsi="TH SarabunIT๙" w:cs="TH SarabunIT๙"/>
          <w:sz w:val="32"/>
          <w:szCs w:val="32"/>
          <w:cs/>
        </w:rPr>
        <w:t xml:space="preserve">ลดการส่งตรวจ </w:t>
      </w:r>
      <w:r w:rsidRPr="0044708C">
        <w:rPr>
          <w:rFonts w:ascii="TH SarabunIT๙" w:hAnsi="TH SarabunIT๙" w:cs="TH SarabunIT๙"/>
          <w:sz w:val="32"/>
          <w:szCs w:val="32"/>
        </w:rPr>
        <w:t xml:space="preserve">DCIP </w:t>
      </w:r>
      <w:r w:rsidRPr="0044708C">
        <w:rPr>
          <w:rFonts w:ascii="TH SarabunIT๙" w:hAnsi="TH SarabunIT๙" w:cs="TH SarabunIT๙"/>
          <w:sz w:val="32"/>
          <w:szCs w:val="32"/>
          <w:cs/>
        </w:rPr>
        <w:t>ซ้ำ</w:t>
      </w:r>
    </w:p>
    <w:p w14:paraId="4A44C991" w14:textId="77777777" w:rsidR="0044708C" w:rsidRPr="0044708C" w:rsidRDefault="0044708C" w:rsidP="00BD6FB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4708C">
        <w:rPr>
          <w:rFonts w:ascii="TH SarabunIT๙" w:hAnsi="TH SarabunIT๙" w:cs="TH SarabunIT๙"/>
          <w:sz w:val="32"/>
          <w:szCs w:val="32"/>
          <w:cs/>
        </w:rPr>
        <w:t xml:space="preserve">2.7 ลดการส่งตรวจ </w:t>
      </w:r>
      <w:r w:rsidRPr="0044708C">
        <w:rPr>
          <w:rFonts w:ascii="TH SarabunIT๙" w:hAnsi="TH SarabunIT๙" w:cs="TH SarabunIT๙"/>
          <w:sz w:val="32"/>
          <w:szCs w:val="32"/>
        </w:rPr>
        <w:t xml:space="preserve">Hb typing </w:t>
      </w:r>
      <w:r w:rsidRPr="0044708C">
        <w:rPr>
          <w:rFonts w:ascii="TH SarabunIT๙" w:hAnsi="TH SarabunIT๙" w:cs="TH SarabunIT๙"/>
          <w:sz w:val="32"/>
          <w:szCs w:val="32"/>
          <w:cs/>
        </w:rPr>
        <w:t xml:space="preserve">ซ้ำ ยกเว้นเด็ก </w:t>
      </w:r>
      <w:r w:rsidRPr="0044708C">
        <w:rPr>
          <w:rFonts w:ascii="TH SarabunIT๙" w:hAnsi="TH SarabunIT๙" w:cs="TH SarabunIT๙"/>
          <w:sz w:val="32"/>
          <w:szCs w:val="32"/>
        </w:rPr>
        <w:t xml:space="preserve">&lt; </w:t>
      </w:r>
      <w:r w:rsidRPr="0044708C">
        <w:rPr>
          <w:rFonts w:ascii="TH SarabunIT๙" w:hAnsi="TH SarabunIT๙" w:cs="TH SarabunIT๙"/>
          <w:sz w:val="32"/>
          <w:szCs w:val="32"/>
          <w:cs/>
        </w:rPr>
        <w:t>2 ปี</w:t>
      </w:r>
    </w:p>
    <w:p w14:paraId="4BF592C5" w14:textId="735F9676" w:rsidR="006F479A" w:rsidRDefault="0044708C" w:rsidP="00BD6FB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4708C">
        <w:rPr>
          <w:rFonts w:ascii="TH SarabunIT๙" w:hAnsi="TH SarabunIT๙" w:cs="TH SarabunIT๙"/>
          <w:sz w:val="32"/>
          <w:szCs w:val="32"/>
          <w:cs/>
        </w:rPr>
        <w:t xml:space="preserve">2.8 การขอจองเลือดของผู้ป่วยห้องคลอด สามารถขอเลือดแบบ </w:t>
      </w:r>
      <w:r w:rsidRPr="0044708C">
        <w:rPr>
          <w:rFonts w:ascii="TH SarabunIT๙" w:hAnsi="TH SarabunIT๙" w:cs="TH SarabunIT๙"/>
          <w:sz w:val="32"/>
          <w:szCs w:val="32"/>
        </w:rPr>
        <w:t xml:space="preserve">Type and screen </w:t>
      </w:r>
      <w:r w:rsidRPr="0044708C">
        <w:rPr>
          <w:rFonts w:ascii="TH SarabunIT๙" w:hAnsi="TH SarabunIT๙" w:cs="TH SarabunIT๙"/>
          <w:sz w:val="32"/>
          <w:szCs w:val="32"/>
          <w:cs/>
        </w:rPr>
        <w:t>ได้</w:t>
      </w:r>
    </w:p>
    <w:p w14:paraId="48D0EE59" w14:textId="4ADFAE0B" w:rsidR="00E0771F" w:rsidRPr="00E0771F" w:rsidRDefault="00E0771F" w:rsidP="00BD6FB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การส่งตรวจ </w:t>
      </w:r>
      <w:r>
        <w:rPr>
          <w:rFonts w:ascii="TH SarabunIT๙" w:hAnsi="TH SarabunIT๙" w:cs="TH SarabunIT๙"/>
          <w:sz w:val="32"/>
          <w:szCs w:val="32"/>
        </w:rPr>
        <w:t xml:space="preserve">Out lab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ให้มีแพทย์เฉพาะทางลงชื่ออนุมัติส่งตรวจ </w:t>
      </w:r>
      <w:r>
        <w:rPr>
          <w:rFonts w:ascii="TH SarabunIT๙" w:hAnsi="TH SarabunIT๙" w:cs="TH SarabunIT๙"/>
          <w:sz w:val="32"/>
          <w:szCs w:val="32"/>
        </w:rPr>
        <w:t xml:space="preserve">Out lab </w:t>
      </w:r>
      <w:r>
        <w:rPr>
          <w:rFonts w:ascii="TH SarabunIT๙" w:hAnsi="TH SarabunIT๙" w:cs="TH SarabunIT๙" w:hint="cs"/>
          <w:sz w:val="32"/>
          <w:szCs w:val="32"/>
          <w:cs/>
        </w:rPr>
        <w:t>ทุกครั้ง</w:t>
      </w:r>
    </w:p>
    <w:p w14:paraId="6F956366" w14:textId="5588EEF8" w:rsidR="00E0771F" w:rsidRPr="00E0771F" w:rsidRDefault="00E0771F" w:rsidP="00BD6FBD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534028"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 w:rsidR="00534028" w:rsidRPr="00534028">
        <w:rPr>
          <w:rFonts w:ascii="TH SarabunIT๙" w:hAnsi="TH SarabunIT๙" w:cs="TH SarabunIT๙" w:hint="cs"/>
          <w:sz w:val="32"/>
          <w:szCs w:val="32"/>
          <w:cs/>
        </w:rPr>
        <w:t>การส่งชิ้นเนื้อ ยกเลิกการส่งท่อนำไข่ใน</w:t>
      </w:r>
      <w:r w:rsidR="00534028" w:rsidRPr="005340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เคสทำ</w:t>
      </w:r>
      <w:r w:rsidR="00BD71BB" w:rsidRPr="005340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หมัน</w:t>
      </w:r>
      <w:r w:rsidRPr="005340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และการส่งย้อมพิเศษ/</w:t>
      </w:r>
      <w:r w:rsidRPr="00534028">
        <w:rPr>
          <w:rFonts w:ascii="TH SarabunIT๙" w:hAnsi="TH SarabunIT๙" w:cs="TH SarabunIT๙"/>
          <w:color w:val="000000" w:themeColor="text1"/>
          <w:sz w:val="32"/>
          <w:szCs w:val="32"/>
        </w:rPr>
        <w:t>Consult</w:t>
      </w:r>
      <w:r w:rsidRPr="005340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เพิ่มให้สอบถามแพทย์เจ้าของเคสก่อนทุกครั้ง</w:t>
      </w:r>
    </w:p>
    <w:p w14:paraId="54D3B4E3" w14:textId="77777777" w:rsidR="00F201BD" w:rsidRDefault="00F201BD" w:rsidP="00BD6FBD">
      <w:pPr>
        <w:spacing w:after="0" w:line="36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41289F" w14:textId="35DBDD78" w:rsidR="00F201BD" w:rsidRPr="007112DA" w:rsidRDefault="00F201BD" w:rsidP="003F236C">
      <w:pPr>
        <w:spacing w:after="0" w:line="36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12DA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28C03D9F" w14:textId="77777777" w:rsidR="00F201BD" w:rsidRDefault="00F201BD" w:rsidP="00BD6FBD">
      <w:pPr>
        <w:spacing w:after="0"/>
        <w:ind w:firstLine="720"/>
      </w:pPr>
    </w:p>
    <w:p w14:paraId="7208B8C7" w14:textId="79DE230B" w:rsidR="00F201BD" w:rsidRPr="00E97502" w:rsidRDefault="00F201BD" w:rsidP="00F201B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97502">
        <w:rPr>
          <w:rFonts w:ascii="TH SarabunIT๙" w:hAnsi="TH SarabunIT๙" w:cs="TH SarabunIT๙"/>
          <w:sz w:val="32"/>
          <w:szCs w:val="32"/>
          <w:cs/>
        </w:rPr>
        <w:tab/>
      </w:r>
      <w:r w:rsidRPr="00E97502">
        <w:rPr>
          <w:rFonts w:ascii="TH SarabunIT๙" w:hAnsi="TH SarabunIT๙" w:cs="TH SarabunIT๙"/>
          <w:sz w:val="32"/>
          <w:szCs w:val="32"/>
          <w:cs/>
        </w:rPr>
        <w:tab/>
      </w:r>
      <w:r w:rsidRPr="00E9750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ประกาศ </w:t>
      </w:r>
      <w:r>
        <w:rPr>
          <w:rFonts w:ascii="TH SarabunIT๙" w:hAnsi="TH SarabunIT๙" w:cs="TH SarabunIT๙"/>
          <w:sz w:val="32"/>
          <w:szCs w:val="32"/>
          <w:cs/>
        </w:rPr>
        <w:t xml:space="preserve">ณ  วันที่     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พุทธศักราช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3A59717" w14:textId="77777777" w:rsidR="00F201BD" w:rsidRPr="002E65BF" w:rsidRDefault="00F201BD" w:rsidP="00F201BD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12A21D4F" w14:textId="77777777" w:rsidR="00F201BD" w:rsidRPr="00EF1394" w:rsidRDefault="00F201BD" w:rsidP="00F201BD">
      <w:pPr>
        <w:spacing w:before="100" w:beforeAutospacing="1" w:after="100" w:afterAutospacing="1"/>
        <w:ind w:left="2160" w:firstLine="720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EF1394">
        <w:rPr>
          <w:rFonts w:ascii="TH SarabunPSK" w:hAnsi="TH SarabunPSK" w:cs="TH SarabunPSK"/>
          <w:sz w:val="32"/>
          <w:szCs w:val="32"/>
          <w:cs/>
        </w:rPr>
        <w:t>(</w:t>
      </w:r>
      <w:r w:rsidRPr="002E65BF">
        <w:rPr>
          <w:rFonts w:ascii="TH SarabunIT๙" w:hAnsi="TH SarabunIT๙" w:cs="TH SarabunIT๙"/>
          <w:snapToGrid w:val="0"/>
          <w:color w:val="000000"/>
          <w:sz w:val="28"/>
          <w:szCs w:val="32"/>
          <w:cs/>
          <w:lang w:eastAsia="th-TH"/>
        </w:rPr>
        <w:t>นายสุมน  ตั้งสุนทรวิวัฒน์</w:t>
      </w:r>
      <w:r w:rsidRPr="00EF1394">
        <w:rPr>
          <w:rFonts w:ascii="TH SarabunPSK" w:hAnsi="TH SarabunPSK" w:cs="TH SarabunPSK"/>
          <w:sz w:val="32"/>
          <w:szCs w:val="32"/>
          <w:cs/>
        </w:rPr>
        <w:t>)</w:t>
      </w:r>
    </w:p>
    <w:p w14:paraId="704B0BE7" w14:textId="77777777" w:rsidR="00F201BD" w:rsidRPr="005A1F32" w:rsidRDefault="00F201BD" w:rsidP="00F201BD">
      <w:pPr>
        <w:spacing w:before="100" w:beforeAutospacing="1" w:after="100" w:afterAutospacing="1"/>
        <w:ind w:left="2160" w:firstLine="720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EF1394">
        <w:rPr>
          <w:rFonts w:ascii="TH SarabunPSK" w:hAnsi="TH SarabunPSK" w:cs="TH SarabunPSK"/>
          <w:sz w:val="32"/>
          <w:szCs w:val="32"/>
          <w:cs/>
        </w:rPr>
        <w:t>ผู้อำนวยการโรงพยาบาลกุมภวาปี</w:t>
      </w:r>
    </w:p>
    <w:p w14:paraId="728F0840" w14:textId="3E3D570B" w:rsidR="00231E7F" w:rsidRPr="0044708C" w:rsidRDefault="00231E7F" w:rsidP="00F201BD">
      <w:pPr>
        <w:rPr>
          <w:rFonts w:ascii="TH SarabunIT๙" w:hAnsi="TH SarabunIT๙" w:cs="TH SarabunIT๙"/>
          <w:sz w:val="32"/>
          <w:szCs w:val="32"/>
        </w:rPr>
      </w:pPr>
    </w:p>
    <w:sectPr w:rsidR="00231E7F" w:rsidRPr="0044708C" w:rsidSect="00E02E24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9A"/>
    <w:rsid w:val="001F1590"/>
    <w:rsid w:val="00226B8F"/>
    <w:rsid w:val="00231E7F"/>
    <w:rsid w:val="003F236C"/>
    <w:rsid w:val="0044708C"/>
    <w:rsid w:val="00534028"/>
    <w:rsid w:val="0067412D"/>
    <w:rsid w:val="006F479A"/>
    <w:rsid w:val="00735E19"/>
    <w:rsid w:val="009C1C34"/>
    <w:rsid w:val="00A450EA"/>
    <w:rsid w:val="00BD6FBD"/>
    <w:rsid w:val="00BD71BB"/>
    <w:rsid w:val="00E02E24"/>
    <w:rsid w:val="00E0771F"/>
    <w:rsid w:val="00F14C32"/>
    <w:rsid w:val="00F201BD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93A0"/>
  <w15:docId w15:val="{C5B0D9CE-586E-4D99-93D8-77E99708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NICK</cp:lastModifiedBy>
  <cp:revision>3</cp:revision>
  <cp:lastPrinted>2025-04-23T07:38:00Z</cp:lastPrinted>
  <dcterms:created xsi:type="dcterms:W3CDTF">2025-04-23T07:37:00Z</dcterms:created>
  <dcterms:modified xsi:type="dcterms:W3CDTF">2025-04-23T07:38:00Z</dcterms:modified>
</cp:coreProperties>
</file>